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2605c874f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HJELMERUD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HJELMERUD MASKIN OG TRANSPORT AS</w:t>
      </w:r>
    </w:p>
    <w:sectPr>
      <w:headerReference xmlns:r="http://schemas.openxmlformats.org/officeDocument/2006/relationships" w:type="default" r:id="R384f81f55e584080"/>
      <w:footerReference xmlns:r="http://schemas.openxmlformats.org/officeDocument/2006/relationships" w:type="default" r:id="R7fea74cb76f2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f81f55e584080" /><Relationship Type="http://schemas.openxmlformats.org/officeDocument/2006/relationships/footer" Target="/word/footer1.xml" Id="R7fea74cb76f248ec" /></Relationships>
</file>