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6d9b90f7c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TSP INVEST AS</w:t>
      </w:r>
    </w:p>
    <w:sectPr>
      <w:headerReference xmlns:r="http://schemas.openxmlformats.org/officeDocument/2006/relationships" w:type="default" r:id="R5d3eff4712684889"/>
      <w:footerReference xmlns:r="http://schemas.openxmlformats.org/officeDocument/2006/relationships" w:type="default" r:id="R73a96c7a9933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TSP INVEST AS   ·   Org.nr 990 414 998   ·   c/o Tom Pettersen, Vollenlia 18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eff4712684889" /><Relationship Type="http://schemas.openxmlformats.org/officeDocument/2006/relationships/footer" Target="/word/footer1.xml" Id="R73a96c7a993344f0" /></Relationships>
</file>