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9282eadeb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NRBV INVEST AS</w:t>
      </w:r>
    </w:p>
    <w:sectPr>
      <w:headerReference xmlns:r="http://schemas.openxmlformats.org/officeDocument/2006/relationships" w:type="default" r:id="Ra47f847df2cb488e"/>
      <w:footerReference xmlns:r="http://schemas.openxmlformats.org/officeDocument/2006/relationships" w:type="default" r:id="Rd21a104593b0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NRBV INVEST AS   ·   Org.nr 990 468 583   ·   Skjoldavegen 134   ·   5519 HAUGESUND   ·   Tlf. 52 73 75 20   ·   nrbv@frisurf.no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NRBV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f847df2cb488e" /><Relationship Type="http://schemas.openxmlformats.org/officeDocument/2006/relationships/footer" Target="/word/footer1.xml" Id="Rd21a104593b04864" /></Relationships>
</file>