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bb155e06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HALFDAN NITTER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HALFDAN NITTER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bd020fe3f4341"/>
      <w:footerReference xmlns:r="http://schemas.openxmlformats.org/officeDocument/2006/relationships" w:type="default" r:id="R375c37032bc6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bd020fe3f4341" /><Relationship Type="http://schemas.openxmlformats.org/officeDocument/2006/relationships/footer" Target="/word/footer1.xml" Id="R375c37032bc640ca" /></Relationships>
</file>