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3420fc3c5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NITTER AS</w:t>
      </w:r>
    </w:p>
    <w:sectPr>
      <w:headerReference xmlns:r="http://schemas.openxmlformats.org/officeDocument/2006/relationships" w:type="default" r:id="R72059c99df2d4c58"/>
      <w:footerReference xmlns:r="http://schemas.openxmlformats.org/officeDocument/2006/relationships" w:type="default" r:id="R3f4ac5ad69e4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59c99df2d4c58" /><Relationship Type="http://schemas.openxmlformats.org/officeDocument/2006/relationships/footer" Target="/word/footer1.xml" Id="R3f4ac5ad69e445aa" /></Relationships>
</file>