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8302291f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GAUSTATOPPEN HYTTEGREND AS</w:t>
      </w:r>
    </w:p>
    <w:sectPr>
      <w:headerReference xmlns:r="http://schemas.openxmlformats.org/officeDocument/2006/relationships" w:type="default" r:id="Rb785d1db29694e78"/>
      <w:footerReference xmlns:r="http://schemas.openxmlformats.org/officeDocument/2006/relationships" w:type="default" r:id="Recada85d78fd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GAUSTATOPPEN HYTTEGREND AS   ·   Org.nr 990 482 136   ·   Svaddevegen 145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GAUSTATOPPEN HYTTEGREND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5d1db29694e78" /><Relationship Type="http://schemas.openxmlformats.org/officeDocument/2006/relationships/footer" Target="/word/footer1.xml" Id="Recada85d78fd4e48" /></Relationships>
</file>