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f6b1a3381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ab9d5645a4817"/>
      <w:footerReference xmlns:r="http://schemas.openxmlformats.org/officeDocument/2006/relationships" w:type="default" r:id="Rfaae2594eb45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REGNSKAP AS   ·   Org.nr 990 535 019   ·   Solbråveien 15   ·   1383 ASKER   ·   Tlf. 40 44 04 04   ·   firmapost@dekon.no   ·   www.dekon.no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ab9d5645a4817" /><Relationship Type="http://schemas.openxmlformats.org/officeDocument/2006/relationships/footer" Target="/word/footer1.xml" Id="Rfaae2594eb454fb4" /></Relationships>
</file>