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e9f54c5db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INVEST AS</w:t>
      </w:r>
    </w:p>
    <w:sectPr>
      <w:headerReference xmlns:r="http://schemas.openxmlformats.org/officeDocument/2006/relationships" w:type="default" r:id="Rd8c5887b14ba43f5"/>
      <w:footerReference xmlns:r="http://schemas.openxmlformats.org/officeDocument/2006/relationships" w:type="default" r:id="Rdf929485eb62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5887b14ba43f5" /><Relationship Type="http://schemas.openxmlformats.org/officeDocument/2006/relationships/footer" Target="/word/footer1.xml" Id="Rdf929485eb624add" /></Relationships>
</file>