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530d8e60a744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BRYNES VEL</w:t>
      </w:r>
    </w:p>
    <w:sectPr>
      <w:headerReference xmlns:r="http://schemas.openxmlformats.org/officeDocument/2006/relationships" w:type="default" r:id="R61b02f9ae2624071"/>
      <w:footerReference xmlns:r="http://schemas.openxmlformats.org/officeDocument/2006/relationships" w:type="default" r:id="R1d506686f21142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BRYNES VEL   ·   Org.nr 990 634 343   ·   c/o Jæradvokatene AS, att: Olav Hetland, Hetlandsgata 5   ·   4344 BRYNE   ·   brynesvel.no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BRYNES VEL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b02f9ae2624071" /><Relationship Type="http://schemas.openxmlformats.org/officeDocument/2006/relationships/footer" Target="/word/footer1.xml" Id="R1d506686f21142b3" /></Relationships>
</file>