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ca2dd06c3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ANDVORD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ANDVORD AS</w:t>
      </w:r>
    </w:p>
    <w:sectPr>
      <w:headerReference xmlns:r="http://schemas.openxmlformats.org/officeDocument/2006/relationships" w:type="default" r:id="R623b9e0b3d084003"/>
      <w:footerReference xmlns:r="http://schemas.openxmlformats.org/officeDocument/2006/relationships" w:type="default" r:id="R91cfe1ffbd91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ANDVORD AS   ·   Org.nr 990 651 361   ·   c/o Andvord AS, Nedre Vollgate 5   ·   0158 OSLO   ·   www.andvordgruppen.no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ANDVORD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b9e0b3d084003" /><Relationship Type="http://schemas.openxmlformats.org/officeDocument/2006/relationships/footer" Target="/word/footer1.xml" Id="R91cfe1ffbd914381" /></Relationships>
</file>