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fc75bb0794a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NYATI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NYATI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a28dac959d40a5"/>
      <w:footerReference xmlns:r="http://schemas.openxmlformats.org/officeDocument/2006/relationships" w:type="default" r:id="R033d9c02384e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NYATI INVEST AS   ·   Org.nr 990 667 187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NYATI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28dac959d40a5" /><Relationship Type="http://schemas.openxmlformats.org/officeDocument/2006/relationships/footer" Target="/word/footer1.xml" Id="R033d9c02384e4c26" /></Relationships>
</file>