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2a961ba6b45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ANGVIK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ANGVIK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eb9b16ef784b7c"/>
      <w:footerReference xmlns:r="http://schemas.openxmlformats.org/officeDocument/2006/relationships" w:type="default" r:id="R5051d67f7228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EIENDOM AS   ·   Org.nr 990 667 489   ·   Fannestrandvegen 125   ·   6419 MOLDE   ·   post@angvik-eiendom.no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b9b16ef784b7c" /><Relationship Type="http://schemas.openxmlformats.org/officeDocument/2006/relationships/footer" Target="/word/footer1.xml" Id="R5051d67f7228444d" /></Relationships>
</file>