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00c1c773a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TROSTDALEN AS</w:t>
      </w:r>
    </w:p>
    <w:sectPr>
      <w:headerReference xmlns:r="http://schemas.openxmlformats.org/officeDocument/2006/relationships" w:type="default" r:id="R2d52b8843465436a"/>
      <w:footerReference xmlns:r="http://schemas.openxmlformats.org/officeDocument/2006/relationships" w:type="default" r:id="R7a60d9673ad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TROSTDALEN AS   ·   Org.nr 990 668 728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TROSTDALEN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2b8843465436a" /><Relationship Type="http://schemas.openxmlformats.org/officeDocument/2006/relationships/footer" Target="/word/footer1.xml" Id="R7a60d9673ad7465d" /></Relationships>
</file>