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c86a4bfe84e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FEVANG RØR &amp; MONTERING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FEVANG RØR &amp; MONTERING AS</w:t>
      </w:r>
    </w:p>
    <w:sectPr>
      <w:headerReference xmlns:r="http://schemas.openxmlformats.org/officeDocument/2006/relationships" w:type="default" r:id="R6729995fc4644f5f"/>
      <w:footerReference xmlns:r="http://schemas.openxmlformats.org/officeDocument/2006/relationships" w:type="default" r:id="R1ff7342f2741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RØR &amp; MONTERING AS   ·   Org.nr 990 725 721   ·   Borgeskogsvingen 13A   ·   3160 STOKKE   ·   kjellgunnar@fevang.biz   ·   fevangror.no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RØR &amp; MONTERING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9995fc4644f5f" /><Relationship Type="http://schemas.openxmlformats.org/officeDocument/2006/relationships/footer" Target="/word/footer1.xml" Id="R1ff7342f27414e68" /></Relationships>
</file>