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4b0e7ac47b4f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BENTES SALONG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BENTES SALONG AS</w:t>
      </w:r>
    </w:p>
    <w:sectPr>
      <w:headerReference xmlns:r="http://schemas.openxmlformats.org/officeDocument/2006/relationships" w:type="default" r:id="R0a677d7f5a064275"/>
      <w:footerReference xmlns:r="http://schemas.openxmlformats.org/officeDocument/2006/relationships" w:type="default" r:id="R74c581624fc946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BENTES SALONG AS   ·   Org.nr 990 841 977   ·   Svartøyveien 19A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BENTES SALONG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77d7f5a064275" /><Relationship Type="http://schemas.openxmlformats.org/officeDocument/2006/relationships/footer" Target="/word/footer1.xml" Id="R74c581624fc946ab" /></Relationships>
</file>