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b644ca0cb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OSLO/AKERSHUS AS</w:t>
      </w:r>
    </w:p>
    <w:sectPr>
      <w:headerReference xmlns:r="http://schemas.openxmlformats.org/officeDocument/2006/relationships" w:type="default" r:id="Raa1dedd447e045e3"/>
      <w:footerReference xmlns:r="http://schemas.openxmlformats.org/officeDocument/2006/relationships" w:type="default" r:id="Raedd3f12268d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OSLO/AKERSHUS AS   ·   Org.nr 990 892 229   ·   Gamle Riksvei 106A   ·   3057 SOLBERGELVA   ·   oslo@kaare-mortensen.as   ·   www.kaare-mortensen.as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OSLO/AKERSHUS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dedd447e045e3" /><Relationship Type="http://schemas.openxmlformats.org/officeDocument/2006/relationships/footer" Target="/word/footer1.xml" Id="Raedd3f12268d405f" /></Relationships>
</file>