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4da53e149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 BERNTSEN AS</w:t>
      </w:r>
    </w:p>
    <w:sectPr>
      <w:headerReference xmlns:r="http://schemas.openxmlformats.org/officeDocument/2006/relationships" w:type="default" r:id="R966238bae79845e8"/>
      <w:footerReference xmlns:r="http://schemas.openxmlformats.org/officeDocument/2006/relationships" w:type="default" r:id="R4566fc9592c5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BERNTSEN AS   ·   Org.nr 991 052 313   ·   Tyrihjellen 71   ·   1903 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238bae79845e8" /><Relationship Type="http://schemas.openxmlformats.org/officeDocument/2006/relationships/footer" Target="/word/footer1.xml" Id="R4566fc9592c54341" /></Relationships>
</file>