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8df690eef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KOMPETANSE AS</w:t>
      </w:r>
    </w:p>
    <w:sectPr>
      <w:headerReference xmlns:r="http://schemas.openxmlformats.org/officeDocument/2006/relationships" w:type="default" r:id="R607c1baa169040f6"/>
      <w:footerReference xmlns:r="http://schemas.openxmlformats.org/officeDocument/2006/relationships" w:type="default" r:id="Rca426140b070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c1baa169040f6" /><Relationship Type="http://schemas.openxmlformats.org/officeDocument/2006/relationships/footer" Target="/word/footer1.xml" Id="Rca426140b070483b" /></Relationships>
</file>