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8b8f7f3e3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KOMPETANSE AS</w:t>
      </w:r>
    </w:p>
    <w:sectPr>
      <w:headerReference xmlns:r="http://schemas.openxmlformats.org/officeDocument/2006/relationships" w:type="default" r:id="R5da9d0c5a48f4b13"/>
      <w:footerReference xmlns:r="http://schemas.openxmlformats.org/officeDocument/2006/relationships" w:type="default" r:id="R3982aba70586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9d0c5a48f4b13" /><Relationship Type="http://schemas.openxmlformats.org/officeDocument/2006/relationships/footer" Target="/word/footer1.xml" Id="R3982aba705864dca" /></Relationships>
</file>