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e79a3a31514e3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SKYTTERN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SKYTTERN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fc690dbc0134431"/>
      <w:footerReference xmlns:r="http://schemas.openxmlformats.org/officeDocument/2006/relationships" w:type="default" r:id="R36a7296b205f4c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SKYTTERN INVEST AS   ·   Org.nr 991 102 922   ·   Solveien 95   ·   1162 OSLO   ·   Tlf. 23 03 02 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SKYTTERN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c690dbc0134431" /><Relationship Type="http://schemas.openxmlformats.org/officeDocument/2006/relationships/footer" Target="/word/footer1.xml" Id="R36a7296b205f4c17" /></Relationships>
</file>