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4c5a7579714e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SOLEIEMARMOR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Heggedal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Heggedal,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SOLEIEMARMOR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945ca20f8244946"/>
      <w:footerReference xmlns:r="http://schemas.openxmlformats.org/officeDocument/2006/relationships" w:type="default" r:id="R50e682b86ebb43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SOLEIEMARMOR AS   ·   Org.nr 991 230 750   ·   c/o Solheim, Marklundveien 10   ·   1389 HEGGEDAL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SOLEIEMARMOR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45ca20f8244946" /><Relationship Type="http://schemas.openxmlformats.org/officeDocument/2006/relationships/footer" Target="/word/footer1.xml" Id="R50e682b86ebb43f8" /></Relationships>
</file>