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19614946d842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MPR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MPR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b9376c74154fc3"/>
      <w:footerReference xmlns:r="http://schemas.openxmlformats.org/officeDocument/2006/relationships" w:type="default" r:id="R1a7f2a2cf8c24f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MPR REGNSKAP AS   ·   Org.nr 991 318 631   ·   c/o MPR Regnskap AS, St. Olavs gate 28   ·   0166 OSLO   ·   regnskap@mprg.no   ·   www.mprg.no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b9376c74154fc3" /><Relationship Type="http://schemas.openxmlformats.org/officeDocument/2006/relationships/footer" Target="/word/footer1.xml" Id="R1a7f2a2cf8c24ffe" /></Relationships>
</file>