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729a1b279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EVENCO AS</w:t>
      </w:r>
    </w:p>
    <w:sectPr>
      <w:headerReference xmlns:r="http://schemas.openxmlformats.org/officeDocument/2006/relationships" w:type="default" r:id="R6b52051b843240fa"/>
      <w:footerReference xmlns:r="http://schemas.openxmlformats.org/officeDocument/2006/relationships" w:type="default" r:id="Re29afdafdee5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EVENCO AS   ·   Org.nr 991 324 984   ·   Røaveien 20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051b843240fa" /><Relationship Type="http://schemas.openxmlformats.org/officeDocument/2006/relationships/footer" Target="/word/footer1.xml" Id="Re29afdafdee54903" /></Relationships>
</file>