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c932018a24d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 I. LARSEN RØRLEGGER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 I. LARSEN RØRLEGGER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0dd9ed4ced4e9e"/>
      <w:footerReference xmlns:r="http://schemas.openxmlformats.org/officeDocument/2006/relationships" w:type="default" r:id="Ra6e78160bf5a44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I. LARSEN RØRLEGGER AS   ·   Org.nr 991 445 404   ·   Svingen 18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I. LARSEN RØRLEGGER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dd9ed4ced4e9e" /><Relationship Type="http://schemas.openxmlformats.org/officeDocument/2006/relationships/footer" Target="/word/footer1.xml" Id="Ra6e78160bf5a44c8" /></Relationships>
</file>