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bb938064d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I. LARSEN RØRLEGGER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I. LARSEN RØRLEGGER AS</w:t>
      </w:r>
    </w:p>
    <w:sectPr>
      <w:headerReference xmlns:r="http://schemas.openxmlformats.org/officeDocument/2006/relationships" w:type="default" r:id="R995af909d87e4d62"/>
      <w:footerReference xmlns:r="http://schemas.openxmlformats.org/officeDocument/2006/relationships" w:type="default" r:id="R8b25fa526c2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I. LARSEN RØRLEGGER AS   ·   Org.nr 991 445 404   ·   Svingen 18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I.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af909d87e4d62" /><Relationship Type="http://schemas.openxmlformats.org/officeDocument/2006/relationships/footer" Target="/word/footer1.xml" Id="R8b25fa526c254f9d" /></Relationships>
</file>