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e283cd0e3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INVEST AS</w:t>
      </w:r>
    </w:p>
    <w:sectPr>
      <w:headerReference xmlns:r="http://schemas.openxmlformats.org/officeDocument/2006/relationships" w:type="default" r:id="Re07515d5133c49a5"/>
      <w:footerReference xmlns:r="http://schemas.openxmlformats.org/officeDocument/2006/relationships" w:type="default" r:id="R5fcdcf1b91cf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INVEST AS   ·   Org.nr 991 493 352   ·   Friisebrygga 8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515d5133c49a5" /><Relationship Type="http://schemas.openxmlformats.org/officeDocument/2006/relationships/footer" Target="/word/footer1.xml" Id="R5fcdcf1b91cf4e57" /></Relationships>
</file>