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dc6a81630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CIGALEP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CIGALEP AS</w:t>
      </w:r>
    </w:p>
    <w:sectPr>
      <w:headerReference xmlns:r="http://schemas.openxmlformats.org/officeDocument/2006/relationships" w:type="default" r:id="R5fa9a5c9bc8b404a"/>
      <w:footerReference xmlns:r="http://schemas.openxmlformats.org/officeDocument/2006/relationships" w:type="default" r:id="Rfec4152a7b60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CIGALEP AS   ·   Org.nr 991 499 768   ·   Oscars gate 25A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CIGALEP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9a5c9bc8b404a" /><Relationship Type="http://schemas.openxmlformats.org/officeDocument/2006/relationships/footer" Target="/word/footer1.xml" Id="Rfec4152a7b6041d9" /></Relationships>
</file>