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abfad57f9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Hobøl,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FRORUD GRAVESERVICE AS</w:t>
      </w:r>
    </w:p>
    <w:sectPr>
      <w:headerReference xmlns:r="http://schemas.openxmlformats.org/officeDocument/2006/relationships" w:type="default" r:id="R42926aae918f42f9"/>
      <w:footerReference xmlns:r="http://schemas.openxmlformats.org/officeDocument/2006/relationships" w:type="default" r:id="Rc891c8d2acd0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FRORUD GRAVESERVICE AS   ·   Org.nr 991 597 549   ·   Elvestadveien 811   ·   1827 HOBØL   ·   Tlf. 69 92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FRORUD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26aae918f42f9" /><Relationship Type="http://schemas.openxmlformats.org/officeDocument/2006/relationships/footer" Target="/word/footer1.xml" Id="Rc891c8d2acd0442f" /></Relationships>
</file>