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1f3328f66440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AIK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Kjeller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Kjeller,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AIK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dec1e91e5144c3"/>
      <w:footerReference xmlns:r="http://schemas.openxmlformats.org/officeDocument/2006/relationships" w:type="default" r:id="R61b86c79bcee40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AIK VVS AS   ·   Org.nr 991 618 953   ·   Tuterudveien 1   ·   2007 KJELLER   ·   Tlf. 90 22 50 47   ·   post@aikvvs.no   ·   www.aikvvs.no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AIK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dec1e91e5144c3" /><Relationship Type="http://schemas.openxmlformats.org/officeDocument/2006/relationships/footer" Target="/word/footer1.xml" Id="R61b86c79bcee40ff" /></Relationships>
</file>