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8d24ecf41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VECTORY AS</w:t>
      </w:r>
    </w:p>
    <w:sectPr>
      <w:headerReference xmlns:r="http://schemas.openxmlformats.org/officeDocument/2006/relationships" w:type="default" r:id="R4ea8f235d8da4746"/>
      <w:footerReference xmlns:r="http://schemas.openxmlformats.org/officeDocument/2006/relationships" w:type="default" r:id="R25cbd187e911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VECTORY AS   ·   Org.nr 991 662 871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VECTORY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8f235d8da4746" /><Relationship Type="http://schemas.openxmlformats.org/officeDocument/2006/relationships/footer" Target="/word/footer1.xml" Id="R25cbd187e9114a16" /></Relationships>
</file>