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10d711e47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VVS AS</w:t>
      </w:r>
    </w:p>
    <w:sectPr>
      <w:headerReference xmlns:r="http://schemas.openxmlformats.org/officeDocument/2006/relationships" w:type="default" r:id="Re5a2c79bcf164a75"/>
      <w:footerReference xmlns:r="http://schemas.openxmlformats.org/officeDocument/2006/relationships" w:type="default" r:id="Re93542e0a24b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VVS AS   ·   Org.nr 991 699 694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2c79bcf164a75" /><Relationship Type="http://schemas.openxmlformats.org/officeDocument/2006/relationships/footer" Target="/word/footer1.xml" Id="Re93542e0a24b45e3" /></Relationships>
</file>