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bb4663e19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BYGGFORNYELSE AS</w:t>
      </w:r>
    </w:p>
    <w:sectPr>
      <w:headerReference xmlns:r="http://schemas.openxmlformats.org/officeDocument/2006/relationships" w:type="default" r:id="Rc8e9e7f123174a26"/>
      <w:footerReference xmlns:r="http://schemas.openxmlformats.org/officeDocument/2006/relationships" w:type="default" r:id="Rff430d6bdd23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BYGGFORNYELSE AS   ·   Org.nr 991 801 944   ·   Stollveien 25   ·   3617 KONGSBERG   ·   Tlf. 48 08 89 99   ·   kontor@buskerudbrannsikring.no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9e7f123174a26" /><Relationship Type="http://schemas.openxmlformats.org/officeDocument/2006/relationships/footer" Target="/word/footer1.xml" Id="Rff430d6bdd23465f" /></Relationships>
</file>