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5f30d2dd1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HAGENES AS</w:t>
      </w:r>
    </w:p>
    <w:sectPr>
      <w:headerReference xmlns:r="http://schemas.openxmlformats.org/officeDocument/2006/relationships" w:type="default" r:id="R90156bf6000d4635"/>
      <w:footerReference xmlns:r="http://schemas.openxmlformats.org/officeDocument/2006/relationships" w:type="default" r:id="Rf3cd10d2f29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HAGENES AS   ·   Org.nr 991 812 474   ·   Apeltunvegen 2C   ·   5222 NESTTUN   ·   Tlf. 55 70 60 52   ·   frode@hagenes-as.no   ·   www.hagenes-as.no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56bf6000d4635" /><Relationship Type="http://schemas.openxmlformats.org/officeDocument/2006/relationships/footer" Target="/word/footer1.xml" Id="Rf3cd10d2f2914640" /></Relationships>
</file>