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cc83a5136b4d6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BREEN INVEST AS</w:t>
      </w:r>
    </w:p>
    <w:sectPr>
      <w:headerReference xmlns:r="http://schemas.openxmlformats.org/officeDocument/2006/relationships" w:type="default" r:id="R3349da1d86a44df3"/>
      <w:footerReference xmlns:r="http://schemas.openxmlformats.org/officeDocument/2006/relationships" w:type="default" r:id="R7aba438869a548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BREEN INVEST AS   ·   Org.nr 991 825 878   ·   Drognestoppen 2   ·   2150 ÅRNES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BREEN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49da1d86a44df3" /><Relationship Type="http://schemas.openxmlformats.org/officeDocument/2006/relationships/footer" Target="/word/footer1.xml" Id="R7aba438869a5488c" /></Relationships>
</file>