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df146c42a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488d06fcb4cbd"/>
      <w:footerReference xmlns:r="http://schemas.openxmlformats.org/officeDocument/2006/relationships" w:type="default" r:id="Ree7637f9a3ba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KRISTIANSUND KOMMUNE   ·   Org.nr 991 891 919   ·   Kaibakken 2   ·   6509 KRISTIANSUND N   ·   Tlf. 71 57 40 00   ·   postmottak@kristiansund.kommune.no   ·   www.kristiansund.kommune.no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488d06fcb4cbd" /><Relationship Type="http://schemas.openxmlformats.org/officeDocument/2006/relationships/footer" Target="/word/footer1.xml" Id="Ree7637f9a3ba4c67" /></Relationships>
</file>