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32c477985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PROMATECH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PROMATECH AS</w:t>
      </w:r>
    </w:p>
    <w:sectPr>
      <w:headerReference xmlns:r="http://schemas.openxmlformats.org/officeDocument/2006/relationships" w:type="default" r:id="Rf0912285f6874214"/>
      <w:footerReference xmlns:r="http://schemas.openxmlformats.org/officeDocument/2006/relationships" w:type="default" r:id="Rc8bce4cbc277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PROMATECH AS   ·   Org.nr 991 933 182   ·   Hovlandsvegen 251   ·   5443 BØMLO   ·   stig@processcon.no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PROMATECH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12285f6874214" /><Relationship Type="http://schemas.openxmlformats.org/officeDocument/2006/relationships/footer" Target="/word/footer1.xml" Id="Rc8bce4cbc2774dc0" /></Relationships>
</file>