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0eaf1c349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KÅRE LIODDEN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KÅRE LIODDEN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acfdd02934736"/>
      <w:footerReference xmlns:r="http://schemas.openxmlformats.org/officeDocument/2006/relationships" w:type="default" r:id="R7209a4120155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KÅRE LIODDEN   ·   Org.nr 991 959 912   ·   Baklivegen 33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KÅRE LIODDEN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acfdd02934736" /><Relationship Type="http://schemas.openxmlformats.org/officeDocument/2006/relationships/footer" Target="/word/footer1.xml" Id="R7209a4120155406e" /></Relationships>
</file>