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1f9d2f819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CHRYSTIE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CHRYSTIE INVEST AS</w:t>
      </w:r>
    </w:p>
    <w:sectPr>
      <w:headerReference xmlns:r="http://schemas.openxmlformats.org/officeDocument/2006/relationships" w:type="default" r:id="R0e3bc6a86ee449d0"/>
      <w:footerReference xmlns:r="http://schemas.openxmlformats.org/officeDocument/2006/relationships" w:type="default" r:id="R85775d0dadc7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CHRYSTIE INVEST AS   ·   Org.nr 992 012 307   ·   c/o Rasmus C. Evrin, Nordseterveien 3C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CHRYSTIE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bc6a86ee449d0" /><Relationship Type="http://schemas.openxmlformats.org/officeDocument/2006/relationships/footer" Target="/word/footer1.xml" Id="R85775d0dadc74327" /></Relationships>
</file>