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3e262edb8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ANTONSEN AS</w:t>
      </w:r>
    </w:p>
    <w:sectPr>
      <w:headerReference xmlns:r="http://schemas.openxmlformats.org/officeDocument/2006/relationships" w:type="default" r:id="Refedfbcb7c114355"/>
      <w:footerReference xmlns:r="http://schemas.openxmlformats.org/officeDocument/2006/relationships" w:type="default" r:id="R4c00f058883e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ANTONSEN AS   ·   Org.nr 992 041 676   ·   Havsteinbakken 3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ANTONSEN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dfbcb7c114355" /><Relationship Type="http://schemas.openxmlformats.org/officeDocument/2006/relationships/footer" Target="/word/footer1.xml" Id="R4c00f058883e48a8" /></Relationships>
</file>