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91b1bc7e4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AS</w:t>
      </w:r>
    </w:p>
    <w:sectPr>
      <w:headerReference xmlns:r="http://schemas.openxmlformats.org/officeDocument/2006/relationships" w:type="default" r:id="R0bda1a80cac9463a"/>
      <w:footerReference xmlns:r="http://schemas.openxmlformats.org/officeDocument/2006/relationships" w:type="default" r:id="Rf4bb38f6fa8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AS   ·   Org.nr 992 095 504   ·   Lillevarskogen 7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1a80cac9463a" /><Relationship Type="http://schemas.openxmlformats.org/officeDocument/2006/relationships/footer" Target="/word/footer1.xml" Id="Rf4bb38f6fa8349f6" /></Relationships>
</file>