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ec603ac1d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MORRAN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MORRAN AS</w:t>
      </w:r>
    </w:p>
    <w:sectPr>
      <w:headerReference xmlns:r="http://schemas.openxmlformats.org/officeDocument/2006/relationships" w:type="default" r:id="R378889f7333543cb"/>
      <w:footerReference xmlns:r="http://schemas.openxmlformats.org/officeDocument/2006/relationships" w:type="default" r:id="Rb4926b294233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MORRAN AS   ·   Org.nr 992 097 892   ·   Dronning Mauds gate 1   ·   0250 OSLO   ·   Tlf. 22 01 21 45   ·   morten@skagenkaien.no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889f7333543cb" /><Relationship Type="http://schemas.openxmlformats.org/officeDocument/2006/relationships/footer" Target="/word/footer1.xml" Id="Rb4926b2942334c57" /></Relationships>
</file>