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be12ca71f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BORGEDAL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Fåvang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Fåvang,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BORGEDAL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fc5fb85e14fc9"/>
      <w:footerReference xmlns:r="http://schemas.openxmlformats.org/officeDocument/2006/relationships" w:type="default" r:id="Rd206ddb31eaa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BORGEDAL BYGGSERVICE AS   ·   Org.nr 992 151 137   ·   Brekkomsvegen 851   ·   2634 FÅVANG   ·   kjarn-b@online.no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BORGEDAL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fc5fb85e14fc9" /><Relationship Type="http://schemas.openxmlformats.org/officeDocument/2006/relationships/footer" Target="/word/footer1.xml" Id="Rd206ddb31eaa47ed" /></Relationships>
</file>