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fa0062833347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VIGWARD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VIGWARD AS</w:t>
      </w:r>
    </w:p>
    <w:sectPr>
      <w:headerReference xmlns:r="http://schemas.openxmlformats.org/officeDocument/2006/relationships" w:type="default" r:id="Rcde5a66e0c32436b"/>
      <w:footerReference xmlns:r="http://schemas.openxmlformats.org/officeDocument/2006/relationships" w:type="default" r:id="Rd1f278deae204c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VIGWARD AS   ·   Org.nr 992 153 822   ·   Egenesgården, Grev Wedels gate 1   ·   3111 TØNSBERG   ·   Tlf. 33 30 05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VIGWARD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e5a66e0c32436b" /><Relationship Type="http://schemas.openxmlformats.org/officeDocument/2006/relationships/footer" Target="/word/footer1.xml" Id="Rd1f278deae204c31" /></Relationships>
</file>