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22a9c77c0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LOTSBERG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LOTSBERG INVEST AS</w:t>
      </w:r>
    </w:p>
    <w:sectPr>
      <w:headerReference xmlns:r="http://schemas.openxmlformats.org/officeDocument/2006/relationships" w:type="default" r:id="R5c43585e1d5b45d2"/>
      <w:footerReference xmlns:r="http://schemas.openxmlformats.org/officeDocument/2006/relationships" w:type="default" r:id="Rb6597361e125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3585e1d5b45d2" /><Relationship Type="http://schemas.openxmlformats.org/officeDocument/2006/relationships/footer" Target="/word/footer1.xml" Id="Rb6597361e1254369" /></Relationships>
</file>