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f81fee4cf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 OG RESSURS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 OG RESSURS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3da25c50e45ad"/>
      <w:footerReference xmlns:r="http://schemas.openxmlformats.org/officeDocument/2006/relationships" w:type="default" r:id="R0e8d7e577705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 OG RESSURS AS   ·   Org.nr 992 293 160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 OG RESSURS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3da25c50e45ad" /><Relationship Type="http://schemas.openxmlformats.org/officeDocument/2006/relationships/footer" Target="/word/footer1.xml" Id="R0e8d7e577705499a" /></Relationships>
</file>