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086c0cdf344e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FANA STILLASUTLEIE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FANA STILLASUTLEIE AS</w:t>
      </w:r>
    </w:p>
    <w:sectPr>
      <w:headerReference xmlns:r="http://schemas.openxmlformats.org/officeDocument/2006/relationships" w:type="default" r:id="Rf05afaa40f174f64"/>
      <w:footerReference xmlns:r="http://schemas.openxmlformats.org/officeDocument/2006/relationships" w:type="default" r:id="R88d09bd5cea94c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FANA STILLASUTLEIE AS   ·   Org.nr 992 350 849   ·   Barstadskogen 24   ·   5307 ASK   ·   post@fana-stillasutleie.no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FANA STILLASUTLEIE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5afaa40f174f64" /><Relationship Type="http://schemas.openxmlformats.org/officeDocument/2006/relationships/footer" Target="/word/footer1.xml" Id="R88d09bd5cea94c9d" /></Relationships>
</file>