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6b16d6dc2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STILLASUTLEIE AS</w:t>
      </w:r>
    </w:p>
    <w:sectPr>
      <w:headerReference xmlns:r="http://schemas.openxmlformats.org/officeDocument/2006/relationships" w:type="default" r:id="R7409b53faf3e460f"/>
      <w:footerReference xmlns:r="http://schemas.openxmlformats.org/officeDocument/2006/relationships" w:type="default" r:id="Rc480275db55f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STILLASUTLEIE AS   ·   Org.nr 992 350 849   ·   Barstadskogen 24   ·   5307 ASK   ·   post@fana-stillasutleie.no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9b53faf3e460f" /><Relationship Type="http://schemas.openxmlformats.org/officeDocument/2006/relationships/footer" Target="/word/footer1.xml" Id="Rc480275db55f4e8b" /></Relationships>
</file>