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30908c77b45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SOLVIK-OLSEN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SOLVIK-OLSEN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034f2c0fcf4a90"/>
      <w:footerReference xmlns:r="http://schemas.openxmlformats.org/officeDocument/2006/relationships" w:type="default" r:id="Rbafe475d711b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34f2c0fcf4a90" /><Relationship Type="http://schemas.openxmlformats.org/officeDocument/2006/relationships/footer" Target="/word/footer1.xml" Id="Rbafe475d711b48cb" /></Relationships>
</file>