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4418bb73c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ENITECH ENTREPRENØR AS</w:t>
      </w:r>
    </w:p>
    <w:sectPr>
      <w:headerReference xmlns:r="http://schemas.openxmlformats.org/officeDocument/2006/relationships" w:type="default" r:id="R44621f3b9ca8415a"/>
      <w:footerReference xmlns:r="http://schemas.openxmlformats.org/officeDocument/2006/relationships" w:type="default" r:id="R7a4cac9aa9a8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ENITECH ENTREPRENØR AS   ·   Org.nr 992 415 355   ·   Inste Hankane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ENITECH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21f3b9ca8415a" /><Relationship Type="http://schemas.openxmlformats.org/officeDocument/2006/relationships/footer" Target="/word/footer1.xml" Id="R7a4cac9aa9a84d08" /></Relationships>
</file>