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b39b0f494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HOLDING AS</w:t>
      </w:r>
    </w:p>
    <w:sectPr>
      <w:headerReference xmlns:r="http://schemas.openxmlformats.org/officeDocument/2006/relationships" w:type="default" r:id="R93f73990682d4fa0"/>
      <w:footerReference xmlns:r="http://schemas.openxmlformats.org/officeDocument/2006/relationships" w:type="default" r:id="R1aa576a05982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HOLDING AS   ·   Org.nr 992 539 976   ·   Hvittingfossveien 212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73990682d4fa0" /><Relationship Type="http://schemas.openxmlformats.org/officeDocument/2006/relationships/footer" Target="/word/footer1.xml" Id="R1aa576a059824d7c" /></Relationships>
</file>